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o:ole="" fillcolor="window">
            <v:imagedata r:id="rId8" o:title=""/>
          </v:shape>
          <o:OLEObject Type="Embed" ProgID="MSDraw" ShapeID="_x0000_i1025" DrawAspect="Content" ObjectID="_1629524020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F40317" w:rsidRDefault="00F40317" w:rsidP="004277F3">
      <w:pPr>
        <w:jc w:val="center"/>
        <w:rPr>
          <w:rFonts w:ascii="Tahoma" w:hAnsi="Tahoma" w:cs="Tahoma"/>
          <w:b/>
          <w:color w:val="333333"/>
          <w:szCs w:val="24"/>
        </w:rPr>
      </w:pPr>
      <w:r w:rsidRPr="00F40317">
        <w:rPr>
          <w:rFonts w:ascii="Tahoma" w:hAnsi="Tahoma" w:cs="Tahoma"/>
          <w:b/>
          <w:color w:val="333333"/>
          <w:szCs w:val="24"/>
        </w:rPr>
        <w:t xml:space="preserve">PRIJAVA </w:t>
      </w:r>
      <w:r w:rsidR="00743746">
        <w:rPr>
          <w:rFonts w:ascii="Tahoma" w:hAnsi="Tahoma" w:cs="Tahoma"/>
          <w:b/>
          <w:color w:val="333333"/>
          <w:szCs w:val="24"/>
        </w:rPr>
        <w:t>NA OGLAS</w:t>
      </w:r>
    </w:p>
    <w:p w:rsidR="00143B0B" w:rsidRPr="000C15E5" w:rsidRDefault="00482CBE" w:rsidP="006621E7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>
        <w:rPr>
          <w:rFonts w:ascii="Tahoma" w:hAnsi="Tahoma" w:cs="Tahoma"/>
          <w:b/>
          <w:color w:val="333333"/>
          <w:szCs w:val="24"/>
        </w:rPr>
        <w:t>ZA PRIJAM U DRŽAVNU SLUŽBU</w:t>
      </w:r>
      <w:r w:rsidR="00B02780">
        <w:rPr>
          <w:rFonts w:ascii="Tahoma" w:hAnsi="Tahoma" w:cs="Tahoma"/>
          <w:b/>
          <w:color w:val="333333"/>
          <w:szCs w:val="24"/>
        </w:rPr>
        <w:t xml:space="preserve"> NA 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AA3A13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B02780" w:rsidP="00B02780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Broj i n</w:t>
            </w:r>
            <w:r w:rsidR="00482CBE" w:rsidRPr="004B31E9">
              <w:rPr>
                <w:rFonts w:ascii="Tahoma" w:hAnsi="Tahoma" w:cs="Tahoma"/>
                <w:color w:val="333333"/>
                <w:sz w:val="18"/>
              </w:rPr>
              <w:t>aziv radnog mjesta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F869FF" w:rsidRDefault="00293BB4" w:rsidP="00F869FF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93BB4">
              <w:rPr>
                <w:rFonts w:ascii="Tahoma" w:hAnsi="Tahoma" w:cs="Tahoma"/>
                <w:color w:val="333333"/>
                <w:sz w:val="18"/>
                <w:szCs w:val="18"/>
              </w:rPr>
              <w:t>6. radno mje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sto I. vrste – stručni suradnik</w:t>
            </w:r>
            <w:r w:rsidRPr="00293BB4">
              <w:rPr>
                <w:rFonts w:ascii="Tahoma" w:hAnsi="Tahoma" w:cs="Tahoma"/>
                <w:color w:val="333333"/>
                <w:sz w:val="18"/>
                <w:szCs w:val="18"/>
              </w:rPr>
              <w:t xml:space="preserve"> (6.2.1.3.)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Ustrojstvena jedinica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2634D7" w:rsidRPr="002634D7" w:rsidRDefault="002634D7" w:rsidP="002634D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634D7">
              <w:rPr>
                <w:rFonts w:ascii="Tahoma" w:hAnsi="Tahoma" w:cs="Tahoma"/>
                <w:color w:val="333333"/>
                <w:sz w:val="18"/>
                <w:szCs w:val="18"/>
              </w:rPr>
              <w:t>Uprava za potporu i unaprjeđenje sustava odgoja i obrazovanja</w:t>
            </w:r>
          </w:p>
          <w:p w:rsidR="002634D7" w:rsidRPr="002634D7" w:rsidRDefault="002634D7" w:rsidP="002634D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634D7">
              <w:rPr>
                <w:rFonts w:ascii="Tahoma" w:hAnsi="Tahoma" w:cs="Tahoma"/>
                <w:color w:val="333333"/>
                <w:sz w:val="18"/>
                <w:szCs w:val="18"/>
              </w:rPr>
              <w:t>Sektor za unaprjeđenje sustava odgoja i obrazovanja</w:t>
            </w:r>
          </w:p>
          <w:p w:rsidR="00482CBE" w:rsidRPr="004B31E9" w:rsidRDefault="002634D7" w:rsidP="002634D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2634D7">
              <w:rPr>
                <w:rFonts w:ascii="Tahoma" w:hAnsi="Tahoma" w:cs="Tahoma"/>
                <w:color w:val="333333"/>
                <w:sz w:val="18"/>
                <w:szCs w:val="18"/>
              </w:rPr>
              <w:t>Služba za razvoj kurikula i udžbenike</w:t>
            </w:r>
          </w:p>
        </w:tc>
      </w:tr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4B31E9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Osobni podaci podnositelja prijave</w:t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bookmarkStart w:id="0" w:name="_GoBack"/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bookmarkEnd w:id="0"/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3B5608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F40317" w:rsidRPr="004B31E9" w:rsidRDefault="00F40317" w:rsidP="00B0278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F40317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Pozivanje na ostvarivanje prava prednosti pri zapo</w:t>
            </w:r>
            <w:r w:rsidR="00BB52DF" w:rsidRPr="004B31E9">
              <w:rPr>
                <w:rFonts w:ascii="Tahoma" w:hAnsi="Tahoma" w:cs="Tahoma"/>
                <w:b/>
                <w:color w:val="333333"/>
                <w:sz w:val="18"/>
              </w:rPr>
              <w:t>šljavanju prema posebnom zakonu</w:t>
            </w: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EC5C7F" w:rsidRDefault="00DF0E1C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DF0E1C">
              <w:rPr>
                <w:rFonts w:ascii="Tahoma" w:hAnsi="Tahoma" w:cs="Tahoma"/>
                <w:color w:val="333333"/>
                <w:sz w:val="18"/>
              </w:rPr>
              <w:t>prema članku 101. Zakona o hrvatskim braniteljima iz Domovinskog rata i članovima njihovih obitelji (Narodne novine, broj 121/17)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9B4CD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9B4CD6">
              <w:rPr>
                <w:rFonts w:ascii="Tahoma" w:hAnsi="Tahoma" w:cs="Tahoma"/>
                <w:color w:val="333333"/>
                <w:sz w:val="18"/>
              </w:rPr>
              <w:t>članku 48</w:t>
            </w:r>
            <w:r w:rsidR="00F86226">
              <w:rPr>
                <w:rFonts w:ascii="Tahoma" w:hAnsi="Tahoma" w:cs="Tahoma"/>
                <w:color w:val="333333"/>
                <w:sz w:val="18"/>
              </w:rPr>
              <w:t xml:space="preserve">. </w:t>
            </w:r>
            <w:r w:rsidRPr="009B4CD6">
              <w:rPr>
                <w:rFonts w:ascii="Tahoma" w:hAnsi="Tahoma" w:cs="Tahoma"/>
                <w:color w:val="333333"/>
                <w:sz w:val="18"/>
              </w:rPr>
              <w:t>Zakona o zaštiti vojnih i civilnih invalida rata (Narodne novine broj 33/92, 77/92, 27/93, 58/93, 2/94, 76/94, 108/95, 108/96, 82/01 i 103/03 i 148/13)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F8622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F86226">
              <w:rPr>
                <w:rFonts w:ascii="Tahoma" w:hAnsi="Tahoma" w:cs="Tahoma"/>
                <w:color w:val="333333"/>
                <w:sz w:val="18"/>
              </w:rPr>
              <w:t xml:space="preserve">članku 9. Zakona o profesionalnoj rehabilitaciji i zapošljavanju osoba s invaliditetom </w:t>
            </w:r>
            <w:r w:rsidR="005643EB" w:rsidRPr="005643EB">
              <w:rPr>
                <w:rFonts w:ascii="Tahoma" w:hAnsi="Tahoma" w:cs="Tahoma"/>
                <w:color w:val="333333"/>
                <w:sz w:val="18"/>
              </w:rPr>
              <w:t>(Narodne novine broj 157/13, 152/14 i 39/18)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1D7F15">
              <w:rPr>
                <w:rFonts w:ascii="Tahoma" w:hAnsi="Tahoma" w:cs="Tahoma"/>
                <w:color w:val="333333"/>
                <w:sz w:val="20"/>
              </w:rPr>
            </w:r>
            <w:r w:rsidR="001D7F15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F86226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86226">
              <w:rPr>
                <w:rFonts w:ascii="Tahoma" w:hAnsi="Tahoma" w:cs="Tahoma"/>
                <w:color w:val="333333"/>
                <w:sz w:val="18"/>
                <w:szCs w:val="18"/>
              </w:rPr>
              <w:t>članku 22. Ustavnog zakona o pravima nacionalnih manjina (Narodne novine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6621E7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15" w:rsidRDefault="001D7F15">
      <w:r>
        <w:separator/>
      </w:r>
    </w:p>
  </w:endnote>
  <w:endnote w:type="continuationSeparator" w:id="0">
    <w:p w:rsidR="001D7F15" w:rsidRDefault="001D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293BB4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293BB4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15" w:rsidRDefault="001D7F15">
      <w:r>
        <w:separator/>
      </w:r>
    </w:p>
  </w:footnote>
  <w:footnote w:type="continuationSeparator" w:id="0">
    <w:p w:rsidR="001D7F15" w:rsidRDefault="001D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W7LkVNCOVDgmsnn1QMM4RZCYGQGs73px/qTg5Sv4+Ae0heutfF8VI6wu2VgSE01zOGTzd8aZL0hD6E15Tj88A==" w:salt="50duRVxpU5AeI+B5phbG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76D7"/>
    <w:rsid w:val="00067953"/>
    <w:rsid w:val="000A28B2"/>
    <w:rsid w:val="000A4682"/>
    <w:rsid w:val="000C15E5"/>
    <w:rsid w:val="000D5C08"/>
    <w:rsid w:val="000F20A0"/>
    <w:rsid w:val="000F370D"/>
    <w:rsid w:val="00136DE0"/>
    <w:rsid w:val="00143B0B"/>
    <w:rsid w:val="00151CF0"/>
    <w:rsid w:val="00153EA2"/>
    <w:rsid w:val="001A2370"/>
    <w:rsid w:val="001D7F15"/>
    <w:rsid w:val="001F1E78"/>
    <w:rsid w:val="00201B06"/>
    <w:rsid w:val="00253382"/>
    <w:rsid w:val="002634D7"/>
    <w:rsid w:val="00290559"/>
    <w:rsid w:val="00291532"/>
    <w:rsid w:val="00293BB4"/>
    <w:rsid w:val="002B19D4"/>
    <w:rsid w:val="002B22BA"/>
    <w:rsid w:val="002E22F8"/>
    <w:rsid w:val="00301A6E"/>
    <w:rsid w:val="00324AE8"/>
    <w:rsid w:val="003274C3"/>
    <w:rsid w:val="00344492"/>
    <w:rsid w:val="003505A5"/>
    <w:rsid w:val="0035196C"/>
    <w:rsid w:val="00367520"/>
    <w:rsid w:val="00396F4A"/>
    <w:rsid w:val="003B5608"/>
    <w:rsid w:val="003E05D3"/>
    <w:rsid w:val="003E2A5C"/>
    <w:rsid w:val="00412BF5"/>
    <w:rsid w:val="004249D2"/>
    <w:rsid w:val="00426928"/>
    <w:rsid w:val="004277F3"/>
    <w:rsid w:val="00453755"/>
    <w:rsid w:val="00463A6D"/>
    <w:rsid w:val="00482CBE"/>
    <w:rsid w:val="004A4C4E"/>
    <w:rsid w:val="004B1860"/>
    <w:rsid w:val="004B31E9"/>
    <w:rsid w:val="004D7413"/>
    <w:rsid w:val="004F2C47"/>
    <w:rsid w:val="004F2E3C"/>
    <w:rsid w:val="004F3B42"/>
    <w:rsid w:val="005103CD"/>
    <w:rsid w:val="00534144"/>
    <w:rsid w:val="0054681F"/>
    <w:rsid w:val="005643EB"/>
    <w:rsid w:val="00590981"/>
    <w:rsid w:val="005F5489"/>
    <w:rsid w:val="00623A83"/>
    <w:rsid w:val="0065260C"/>
    <w:rsid w:val="00655478"/>
    <w:rsid w:val="006621E7"/>
    <w:rsid w:val="006D6B54"/>
    <w:rsid w:val="006F3039"/>
    <w:rsid w:val="006F75A4"/>
    <w:rsid w:val="0071785E"/>
    <w:rsid w:val="00720BEC"/>
    <w:rsid w:val="00736C1C"/>
    <w:rsid w:val="00742E30"/>
    <w:rsid w:val="00743746"/>
    <w:rsid w:val="00772F66"/>
    <w:rsid w:val="0077512D"/>
    <w:rsid w:val="00777926"/>
    <w:rsid w:val="007828F3"/>
    <w:rsid w:val="00782B27"/>
    <w:rsid w:val="007C706B"/>
    <w:rsid w:val="007D0A65"/>
    <w:rsid w:val="007E17F2"/>
    <w:rsid w:val="008119CC"/>
    <w:rsid w:val="0081723C"/>
    <w:rsid w:val="008209B3"/>
    <w:rsid w:val="00825476"/>
    <w:rsid w:val="00827388"/>
    <w:rsid w:val="00836665"/>
    <w:rsid w:val="00836B74"/>
    <w:rsid w:val="00876C4D"/>
    <w:rsid w:val="00894095"/>
    <w:rsid w:val="008A1B79"/>
    <w:rsid w:val="008C578C"/>
    <w:rsid w:val="008D036C"/>
    <w:rsid w:val="008D29AA"/>
    <w:rsid w:val="008E19E7"/>
    <w:rsid w:val="00902FEE"/>
    <w:rsid w:val="009163BD"/>
    <w:rsid w:val="009166F1"/>
    <w:rsid w:val="0093253D"/>
    <w:rsid w:val="009421DB"/>
    <w:rsid w:val="009518D0"/>
    <w:rsid w:val="00972322"/>
    <w:rsid w:val="00991E2E"/>
    <w:rsid w:val="00997E0C"/>
    <w:rsid w:val="009B4CD6"/>
    <w:rsid w:val="009C5CA6"/>
    <w:rsid w:val="009D1193"/>
    <w:rsid w:val="009D5EA1"/>
    <w:rsid w:val="009E1F0B"/>
    <w:rsid w:val="009F4391"/>
    <w:rsid w:val="009F60C1"/>
    <w:rsid w:val="00A041F9"/>
    <w:rsid w:val="00A128CC"/>
    <w:rsid w:val="00A16EEB"/>
    <w:rsid w:val="00A573D3"/>
    <w:rsid w:val="00A73FC8"/>
    <w:rsid w:val="00AA3A13"/>
    <w:rsid w:val="00AC21D5"/>
    <w:rsid w:val="00AE76E0"/>
    <w:rsid w:val="00AF691C"/>
    <w:rsid w:val="00B02780"/>
    <w:rsid w:val="00B17C66"/>
    <w:rsid w:val="00B26F66"/>
    <w:rsid w:val="00B718C4"/>
    <w:rsid w:val="00B9138A"/>
    <w:rsid w:val="00B94A5D"/>
    <w:rsid w:val="00B973F9"/>
    <w:rsid w:val="00BB52DF"/>
    <w:rsid w:val="00BC3268"/>
    <w:rsid w:val="00BE774A"/>
    <w:rsid w:val="00BF5C57"/>
    <w:rsid w:val="00C10BE7"/>
    <w:rsid w:val="00C2746B"/>
    <w:rsid w:val="00C304BA"/>
    <w:rsid w:val="00C345A8"/>
    <w:rsid w:val="00C46686"/>
    <w:rsid w:val="00C533B5"/>
    <w:rsid w:val="00C60896"/>
    <w:rsid w:val="00C64E72"/>
    <w:rsid w:val="00C7533A"/>
    <w:rsid w:val="00CB465D"/>
    <w:rsid w:val="00CF0407"/>
    <w:rsid w:val="00D026B6"/>
    <w:rsid w:val="00D23943"/>
    <w:rsid w:val="00D27D3C"/>
    <w:rsid w:val="00D30E20"/>
    <w:rsid w:val="00D31BAC"/>
    <w:rsid w:val="00D415FF"/>
    <w:rsid w:val="00D504A8"/>
    <w:rsid w:val="00D644FD"/>
    <w:rsid w:val="00D964CF"/>
    <w:rsid w:val="00DE0FFF"/>
    <w:rsid w:val="00DF0E1C"/>
    <w:rsid w:val="00E05E0E"/>
    <w:rsid w:val="00E24197"/>
    <w:rsid w:val="00E474D2"/>
    <w:rsid w:val="00E53BFB"/>
    <w:rsid w:val="00E66DDB"/>
    <w:rsid w:val="00E704A9"/>
    <w:rsid w:val="00E81702"/>
    <w:rsid w:val="00EC5C7F"/>
    <w:rsid w:val="00F33A8D"/>
    <w:rsid w:val="00F40317"/>
    <w:rsid w:val="00F85FB8"/>
    <w:rsid w:val="00F86226"/>
    <w:rsid w:val="00F869FF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06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0F6E-FC00-450B-B96F-33A40CE6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Ronald Reiner</cp:lastModifiedBy>
  <cp:revision>4</cp:revision>
  <cp:lastPrinted>2009-11-02T14:26:00Z</cp:lastPrinted>
  <dcterms:created xsi:type="dcterms:W3CDTF">2019-09-09T06:18:00Z</dcterms:created>
  <dcterms:modified xsi:type="dcterms:W3CDTF">2019-09-09T06:47:00Z</dcterms:modified>
</cp:coreProperties>
</file>